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F" w:rsidRPr="00180EBF" w:rsidRDefault="00180EBF" w:rsidP="00180EBF">
      <w:pPr>
        <w:jc w:val="center"/>
        <w:rPr>
          <w:b/>
          <w:bCs/>
          <w:caps/>
          <w:lang w:val="kk-KZ"/>
        </w:rPr>
      </w:pPr>
      <w:r w:rsidRPr="00180EBF">
        <w:rPr>
          <w:b/>
          <w:bCs/>
          <w:caps/>
          <w:lang w:val="kk-KZ"/>
        </w:rPr>
        <w:t>ӨЗІНДІК ЖҰМЫС тапсырмалары мен рефераттар таҚырыптары</w:t>
      </w:r>
    </w:p>
    <w:p w:rsidR="00180EBF" w:rsidRDefault="00180EBF" w:rsidP="00180EBF">
      <w:pPr>
        <w:ind w:firstLine="709"/>
        <w:jc w:val="both"/>
        <w:rPr>
          <w:b/>
          <w:lang w:val="uk-UA"/>
        </w:rPr>
      </w:pPr>
    </w:p>
    <w:p w:rsidR="00180EBF" w:rsidRDefault="00180EBF" w:rsidP="00180EBF">
      <w:pPr>
        <w:ind w:firstLine="709"/>
        <w:jc w:val="both"/>
        <w:rPr>
          <w:lang w:val="uk-UA"/>
        </w:rPr>
      </w:pPr>
      <w:proofErr w:type="spellStart"/>
      <w:r>
        <w:rPr>
          <w:b/>
          <w:lang w:val="uk-UA"/>
        </w:rPr>
        <w:t>Өзіндік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жұмыстарды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орындаудың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талаптары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мен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шарттары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Жоғарғы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оқу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орнының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оқу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жоспарына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сәйкес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әрбір</w:t>
      </w:r>
      <w:proofErr w:type="spellEnd"/>
      <w:r>
        <w:rPr>
          <w:lang w:val="uk-UA"/>
        </w:rPr>
        <w:t xml:space="preserve"> студент </w:t>
      </w:r>
      <w:proofErr w:type="spellStart"/>
      <w:r>
        <w:rPr>
          <w:lang w:val="uk-UA"/>
        </w:rPr>
        <w:t>философиялық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пәндер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бойынша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бірнеше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жазып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өткізуі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арналған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екі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бөлімде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топтастырылған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себебі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жұмыстардың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әрқайсысы</w:t>
      </w:r>
      <w:proofErr w:type="spellEnd"/>
      <w:r>
        <w:rPr>
          <w:lang w:val="uk-UA"/>
        </w:rPr>
        <w:t xml:space="preserve"> әр </w:t>
      </w:r>
      <w:proofErr w:type="spellStart"/>
      <w:r>
        <w:rPr>
          <w:lang w:val="uk-UA"/>
        </w:rPr>
        <w:t>бөлімдегі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тізімінен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таңдап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алынып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бірін-бірі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қайталамауы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Тақырыптар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жеткілікті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мөлшерде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құрастырылған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сондықтан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</w:t>
      </w:r>
      <w:proofErr w:type="spellEnd"/>
      <w:r>
        <w:rPr>
          <w:lang w:val="uk-UA"/>
        </w:rPr>
        <w:t xml:space="preserve"> бір </w:t>
      </w:r>
      <w:proofErr w:type="spellStart"/>
      <w:r>
        <w:rPr>
          <w:lang w:val="uk-UA"/>
        </w:rPr>
        <w:t>топтағы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екі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магистр</w:t>
      </w:r>
      <w:proofErr w:type="spellEnd"/>
      <w:r>
        <w:rPr>
          <w:lang w:val="uk-UA"/>
        </w:rPr>
        <w:t xml:space="preserve"> бір </w:t>
      </w:r>
      <w:proofErr w:type="spellStart"/>
      <w:r>
        <w:rPr>
          <w:lang w:val="uk-UA"/>
        </w:rPr>
        <w:t>тақырып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бойынша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жұмыс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орындауына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болмайды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Әрбір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бөлімдегі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теориялық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немесе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тарихи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кезеңдерді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қамтитындықтан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тиісті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әдебиеттердің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тізімімен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қамтамасыз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етілген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дегенмен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соңғы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уақыттарда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баспадан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шыққан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жаңа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кітаптар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ашуға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көмектессе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тізімде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көрсетілмеген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әдебиеттерді</w:t>
      </w:r>
      <w:proofErr w:type="spellEnd"/>
      <w:r>
        <w:rPr>
          <w:lang w:val="uk-UA"/>
        </w:rPr>
        <w:t xml:space="preserve"> де </w:t>
      </w:r>
      <w:proofErr w:type="spellStart"/>
      <w:r>
        <w:rPr>
          <w:lang w:val="uk-UA"/>
        </w:rPr>
        <w:t>пайдалануға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болады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Студент 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жазбас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бұрын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сабақ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жүргізетін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ұстаздарынан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мақсатта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тиісті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кеңестер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қажет</w:t>
      </w:r>
      <w:proofErr w:type="spellEnd"/>
      <w:r>
        <w:rPr>
          <w:lang w:val="uk-UA"/>
        </w:rPr>
        <w:t xml:space="preserve">: 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Таңдап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алынған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мұғаліммен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келісу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себебі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көрсетілген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тақырыптар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шеңберінен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шығуға</w:t>
      </w:r>
      <w:proofErr w:type="spellEnd"/>
      <w:r>
        <w:rPr>
          <w:lang w:val="uk-UA"/>
        </w:rPr>
        <w:t xml:space="preserve"> студент </w:t>
      </w:r>
      <w:proofErr w:type="spellStart"/>
      <w:r>
        <w:rPr>
          <w:lang w:val="uk-UA"/>
        </w:rPr>
        <w:t>мәжбүр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болса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жетекшімен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ақылдасуы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қажет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 2.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жағдайда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ғылыми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әдебиеттер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мақалалар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туралы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кеңес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жоспарын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бекіту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Жұмысты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талапқа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формада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көркемдеу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Түсінбеген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мәселелер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сұрақтар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жайында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мағлұмат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left="709"/>
        <w:jc w:val="both"/>
        <w:rPr>
          <w:lang w:val="uk-UA"/>
        </w:rPr>
      </w:pPr>
      <w:r>
        <w:rPr>
          <w:lang w:val="uk-UA"/>
        </w:rPr>
        <w:t xml:space="preserve">6.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жұмыстарды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белгіленген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мерзімдерде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тексеруге</w:t>
      </w:r>
      <w:proofErr w:type="spellEnd"/>
      <w:r>
        <w:rPr>
          <w:lang w:val="uk-UA"/>
        </w:rPr>
        <w:t xml:space="preserve"> беру.</w:t>
      </w:r>
    </w:p>
    <w:p w:rsidR="00180EBF" w:rsidRDefault="00180EBF" w:rsidP="00180EBF">
      <w:pPr>
        <w:ind w:left="709"/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Ұстаз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тарапынан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жасалынған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ескертулер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түзетулерді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толықтырып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жұмысты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көрсетілген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уақытта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тапсыру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jc w:val="both"/>
        <w:rPr>
          <w:lang w:val="uk-UA"/>
        </w:rPr>
      </w:pPr>
      <w:r>
        <w:rPr>
          <w:lang w:val="uk-UA"/>
        </w:rPr>
        <w:t xml:space="preserve">       </w:t>
      </w:r>
      <w:proofErr w:type="spellStart"/>
      <w:r>
        <w:rPr>
          <w:b/>
          <w:lang w:val="uk-UA"/>
        </w:rPr>
        <w:t>Өзіндік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жұмыстардың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мазмұны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мен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формасына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мынандай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талаптар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қойылады</w:t>
      </w:r>
      <w:proofErr w:type="spellEnd"/>
      <w:r>
        <w:rPr>
          <w:b/>
          <w:lang w:val="uk-UA"/>
        </w:rPr>
        <w:t xml:space="preserve">: </w:t>
      </w:r>
      <w:proofErr w:type="spellStart"/>
      <w:r>
        <w:rPr>
          <w:lang w:val="uk-UA"/>
        </w:rPr>
        <w:t>Жұмыс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жоспары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екі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немесе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төрт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тараудан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артық-кем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болмауы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ерекше</w:t>
      </w:r>
      <w:proofErr w:type="spellEnd"/>
      <w:r>
        <w:rPr>
          <w:lang w:val="uk-UA"/>
        </w:rPr>
        <w:t xml:space="preserve"> бір </w:t>
      </w:r>
      <w:proofErr w:type="spellStart"/>
      <w:r>
        <w:rPr>
          <w:lang w:val="uk-UA"/>
        </w:rPr>
        <w:t>жағдайда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ғана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тарау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мүмкін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мазмұны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әртүрлі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монографиялар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ғылыми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мақалаларды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оқып-талдаудың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нәтижесінде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құрылуы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Аяқталған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мынандай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көрсеткіштері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қажет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біріншіден</w:t>
      </w:r>
      <w:proofErr w:type="spellEnd"/>
      <w:r>
        <w:rPr>
          <w:lang w:val="uk-UA"/>
        </w:rPr>
        <w:t xml:space="preserve">, студент </w:t>
      </w:r>
      <w:proofErr w:type="spellStart"/>
      <w:r>
        <w:rPr>
          <w:lang w:val="uk-UA"/>
        </w:rPr>
        <w:t>зерттеп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отырған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тақырыбының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мәнін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теориясы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тарихын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терең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танып-білгендігін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көрсету</w:t>
      </w:r>
      <w:proofErr w:type="spellEnd"/>
      <w:r>
        <w:rPr>
          <w:lang w:val="uk-UA"/>
        </w:rPr>
        <w:t xml:space="preserve">; </w:t>
      </w:r>
      <w:proofErr w:type="spellStart"/>
      <w:r>
        <w:rPr>
          <w:lang w:val="uk-UA"/>
        </w:rPr>
        <w:t>екіншіден</w:t>
      </w:r>
      <w:proofErr w:type="spellEnd"/>
      <w:r>
        <w:rPr>
          <w:lang w:val="uk-UA"/>
        </w:rPr>
        <w:t xml:space="preserve">, автор </w:t>
      </w:r>
      <w:proofErr w:type="spellStart"/>
      <w:r>
        <w:rPr>
          <w:lang w:val="uk-UA"/>
        </w:rPr>
        <w:t>мәдени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құбылыстарды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талдай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отырып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оларды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әртүрлі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ғалымдар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ғылыми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ағымдар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көзқарасы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тұрғысынан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түсініп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бағалай</w:t>
      </w:r>
      <w:proofErr w:type="spellEnd"/>
      <w:r>
        <w:rPr>
          <w:lang w:val="uk-UA"/>
        </w:rPr>
        <w:t xml:space="preserve"> білу; </w:t>
      </w:r>
      <w:proofErr w:type="spellStart"/>
      <w:r>
        <w:rPr>
          <w:lang w:val="uk-UA"/>
        </w:rPr>
        <w:t>үшіншіден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зерттеп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отырған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мәдени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құбылыстың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өзектілігін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тарихтағы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қазіргі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заманғы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маңызын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ашып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дәлелдеу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Өзіндік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мәселеге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қатысы</w:t>
      </w:r>
      <w:proofErr w:type="spellEnd"/>
      <w:r>
        <w:rPr>
          <w:lang w:val="uk-UA"/>
        </w:rPr>
        <w:t xml:space="preserve"> бар </w:t>
      </w:r>
      <w:proofErr w:type="spellStart"/>
      <w:r>
        <w:rPr>
          <w:lang w:val="uk-UA"/>
        </w:rPr>
        <w:t>деген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пікірлер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концепцияларды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атап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көрсетіп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олардың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авторлары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еңбектерінің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атап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тексте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келтірілген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сілтемелер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болса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нөмірлеп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белгілеп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қажет</w:t>
      </w:r>
      <w:proofErr w:type="spellEnd"/>
      <w:r>
        <w:rPr>
          <w:lang w:val="uk-UA"/>
        </w:rPr>
        <w:t xml:space="preserve">. Бір </w:t>
      </w:r>
      <w:proofErr w:type="spellStart"/>
      <w:r>
        <w:rPr>
          <w:lang w:val="uk-UA"/>
        </w:rPr>
        <w:t>мәселе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бойынша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түрлі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пікір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қалыптасқан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болса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оларды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салыстыра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отырып</w:t>
      </w:r>
      <w:proofErr w:type="spellEnd"/>
      <w:r>
        <w:rPr>
          <w:lang w:val="uk-UA"/>
        </w:rPr>
        <w:t xml:space="preserve">, автор </w:t>
      </w:r>
      <w:proofErr w:type="spellStart"/>
      <w:r>
        <w:rPr>
          <w:lang w:val="uk-UA"/>
        </w:rPr>
        <w:t>өзінің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түсінігіне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сәйкес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келетін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біреуін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негізге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алуға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тиіс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Ғылыми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құндылығы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студенттің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жеке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пікірінің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қалыптасуы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айғақты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түрде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дәлелдей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алуымен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бағаланады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Мәселенің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мәнін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ашатын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жақтарына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назар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аудара</w:t>
      </w:r>
      <w:proofErr w:type="spellEnd"/>
      <w:r>
        <w:rPr>
          <w:lang w:val="uk-UA"/>
        </w:rPr>
        <w:t xml:space="preserve"> білу, </w:t>
      </w:r>
      <w:proofErr w:type="spellStart"/>
      <w:r>
        <w:rPr>
          <w:lang w:val="uk-UA"/>
        </w:rPr>
        <w:t>фактілер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уәждер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арқылы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тұжырым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жасай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алатындығы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деңгейін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көтере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түседі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мазмұны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логикалық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тұрғыдан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дұрыс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жасалған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жоспарға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сәйкес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шарт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құрылымы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кіріспе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негізгі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бөлім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қорытындыдан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тұрады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Кіріспеде</w:t>
      </w:r>
      <w:proofErr w:type="spellEnd"/>
      <w:r>
        <w:rPr>
          <w:lang w:val="uk-UA"/>
        </w:rPr>
        <w:t xml:space="preserve">, автор, </w:t>
      </w:r>
      <w:proofErr w:type="spellStart"/>
      <w:r>
        <w:rPr>
          <w:lang w:val="uk-UA"/>
        </w:rPr>
        <w:t>осы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семестрлік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мақсаты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мұратын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тақырыбтың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өзектілігін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атап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өтіп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мәселеге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қатысты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әдебиеттерге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қысқаша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шолу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жасайды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Қорытынды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бөлімде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негізгі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тұжырымдар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айтылады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солардың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нәтижесі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ретінде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түйіндеме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жасалып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семестрлік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аяқталады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сыртқы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формасына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келсек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көлемі</w:t>
      </w:r>
      <w:proofErr w:type="spellEnd"/>
      <w:r>
        <w:rPr>
          <w:lang w:val="uk-UA"/>
        </w:rPr>
        <w:t xml:space="preserve"> 8 - 10 </w:t>
      </w:r>
      <w:proofErr w:type="spellStart"/>
      <w:r>
        <w:rPr>
          <w:lang w:val="uk-UA"/>
        </w:rPr>
        <w:t>компьютерлік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қағаз</w:t>
      </w:r>
      <w:proofErr w:type="spellEnd"/>
      <w:r>
        <w:rPr>
          <w:lang w:val="uk-UA"/>
        </w:rPr>
        <w:t xml:space="preserve"> беті </w:t>
      </w:r>
      <w:proofErr w:type="spellStart"/>
      <w:r>
        <w:rPr>
          <w:lang w:val="uk-UA"/>
        </w:rPr>
        <w:t>шамасынан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болмауы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кіріспе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қорытынды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сыртқы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бетін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қоспағанда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әрбір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бетінде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қалдырылып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тараулардың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аттары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жазылып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сілтемелер</w:t>
      </w:r>
      <w:proofErr w:type="spellEnd"/>
      <w:r>
        <w:rPr>
          <w:lang w:val="uk-UA"/>
        </w:rPr>
        <w:t xml:space="preserve"> бет </w:t>
      </w:r>
      <w:proofErr w:type="spellStart"/>
      <w:r>
        <w:rPr>
          <w:lang w:val="uk-UA"/>
        </w:rPr>
        <w:t>соңында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көрсетілуі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қажет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Жұмыстың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сыртқы</w:t>
      </w:r>
      <w:proofErr w:type="spellEnd"/>
      <w:r>
        <w:rPr>
          <w:lang w:val="uk-UA"/>
        </w:rPr>
        <w:t xml:space="preserve"> беті </w:t>
      </w:r>
      <w:proofErr w:type="spellStart"/>
      <w:r>
        <w:rPr>
          <w:lang w:val="uk-UA"/>
        </w:rPr>
        <w:t>ғана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машинкада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немесе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компьютерде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теріліп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негізгі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мазмұны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көрнекті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түсінікті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жазумен</w:t>
      </w:r>
      <w:proofErr w:type="spellEnd"/>
      <w:r>
        <w:rPr>
          <w:lang w:val="uk-UA"/>
        </w:rPr>
        <w:t xml:space="preserve">, таза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түзетулерсіз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қолмен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жазылған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болуы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керек</w:t>
      </w:r>
      <w:proofErr w:type="spellEnd"/>
      <w:r>
        <w:rPr>
          <w:lang w:val="uk-UA"/>
        </w:rPr>
        <w:t>.</w:t>
      </w: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Тақырыптар: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Философия тарихындағы әмбебаптылық пен ерекшеліктің арақатынасының мәселесі.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Әлем модельдері: жаһандық  және арнаулы ғылыми түсініктеме.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Адамның рухани әлемі ғылым мен философияның айнасында.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Жаһанданудың ұлттық санада алатын орны.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Ғылым мен философия әлемінің символикалық моделдері.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Христиандық, буддизм, ислам шеңберіндегі жаһанданудың  ерекшелігі.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Ғылым кәсіптілік пен бейімділік ретінде (М. Вебер еңбегі бойынша)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Еуропалық мәдениеттегі  жаһандық ғылыми рационалдылық мєселесі.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Техника деген не? Оның табиғаты мен қайнар көздері?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Материалдық феномен ретіндегі техниканың негізгі, фундаменталды сипаты? Әлеуметтік феномен ретінде? Жаһандық  құбылыс ретінде?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Техника дамуының әлеуметтік</w:t>
      </w:r>
      <w:r>
        <w:t>-</w:t>
      </w:r>
      <w:r>
        <w:rPr>
          <w:lang w:val="kk-KZ"/>
        </w:rPr>
        <w:t>мәдени себептілігі неде?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Жаһандық экономика мәдениетттің басқа феномендерімен қандай байланыста? (ғылым, өнер, мораль, саясат жєне т.б.)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“Инструменталдық ақыл” концепциясының келеңсіз жағы неде?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Шығармашыл адамның өзін-өзі табуы, рухани өзін-өзі бекіту ретінде талдаңыз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Адам мен әлем қарым-қатынасының амбиваленттігі немен байланысты: бір жағынан – махаббат, үміт, сенім, ал екінші жағынан – оның алдындағы алаңдаушылық пен үрей?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Неліктен ХХ ғасырда табиғи және жасанды техникалық ортаның қарым-қатынасы ғаламдық мәселеге айналды?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ХХІ ғасыр басында қазіргі жаһандану қандай жаңа мәселелер мен жағдайларды туындатуда?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Жаһандық мәдениет мәселелерін қалай түсінесіз?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пайда болуының биоантропологиялық және әлеуметтік-мәдени негіздері.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 дамуының әлеуметтік-мәдени детерминанттары.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жєне ғылым: өзара қатынас эволюциясы.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 этосы.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 және өнер.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 және тұлға.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 Жаһандануды бағалау критерийлері.</w:t>
      </w:r>
    </w:p>
    <w:p w:rsidR="00180EBF" w:rsidRDefault="00180EBF" w:rsidP="00180EB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Жаһанданудағы ұлттың тарихи жауапкершілігі мәселесі.</w:t>
      </w:r>
    </w:p>
    <w:p w:rsidR="00180EBF" w:rsidRDefault="00180EBF" w:rsidP="00180EBF">
      <w:pPr>
        <w:jc w:val="both"/>
        <w:rPr>
          <w:b/>
          <w:bCs/>
          <w:lang w:val="kk-KZ"/>
        </w:rPr>
      </w:pPr>
      <w:r>
        <w:rPr>
          <w:lang w:val="kk-KZ"/>
        </w:rPr>
        <w:t xml:space="preserve"> </w:t>
      </w: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</w:p>
    <w:p w:rsidR="00180EBF" w:rsidRDefault="00180EBF" w:rsidP="00180EB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Тестілер</w:t>
      </w:r>
    </w:p>
    <w:p w:rsidR="00180EBF" w:rsidRDefault="00180EBF" w:rsidP="00180EBF">
      <w:pPr>
        <w:jc w:val="both"/>
        <w:rPr>
          <w:b/>
          <w:bCs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>1. Аксиология нені білдіретін ұғым?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Мораль теориясын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Өмір философиясын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Құндылықтар теориясын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Тарихи-мәдени типтер теориясын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Этногенез теориясын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Аккультурация" ұғымы нені білдірмейді?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Мәдени изоляция, оқшаулықты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Мәдени сұхбат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Мәдениеттердің өзара ықпал ету процессі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Мәдени қарым-қатынас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Мәдени диффузия, біріне бірінің сіңісуі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3. Көне грек мәдениетіндегі "агон" нені білдірмейді?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Күрес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Жарыс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Бәсеке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Бейқамдық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Тайталас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4. Ф. Ницшенің "Трагедияның музыка рухынан туындауы" атты шығармасындағы апполондық ж/е дионисийлік  бастама нені түсіндіреді?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Мәдениеттің екі түрлі типін рәміздейді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Мифологиялық кейіпкерлерді 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Хаос пен реттілікті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Өлім мен өмірді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Қасірет пен күлкіні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5.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Армагеддон" ненің рәміздік бейнесі?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Ақыр заманға әкелетін (эсхатологиялық) соңғы майдан болатын жердің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Мәңгілік жұмақтың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Әлемдік үйлесімділіктің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Мегидон қаласының маңындағы тау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Зұлымдықтың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6. Архетип ұғымын мәдениеттануға енгізген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З. Фрейд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К.-Г. Юнг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Э. Фромм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Р. Рорти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Ж Делез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7.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 xml:space="preserve">Протестанттық этика ж/е капитализм рухы" </w:t>
      </w:r>
      <w:r>
        <w:rPr>
          <w:b/>
          <w:snapToGrid w:val="0"/>
          <w:lang w:val="kk-KZ" w:eastAsia="ko-KR"/>
        </w:rPr>
        <w:t xml:space="preserve">("Протестантская этика и дух капитализма") </w:t>
      </w:r>
      <w:r>
        <w:rPr>
          <w:b/>
          <w:snapToGrid w:val="0"/>
          <w:lang w:val="kk-KZ"/>
        </w:rPr>
        <w:t>атты шығарманың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М. Вебер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К. Маркс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Д. Белл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С. Хангтингтон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О. Тоффлер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8. Элита дегеніміз (Х. Ортега-и-Гассет бойынша):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Дарынды, жасампаз азшылық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Ақсүйектер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Бай-шонжарлар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Үстем тап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Жақсы-жайрандар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9. Ойындық мәдениет теоретигі болып табылатын атақты жазушы, "Бисер мойыншақ ойыны" </w:t>
      </w:r>
      <w:r>
        <w:rPr>
          <w:b/>
          <w:snapToGrid w:val="0"/>
          <w:lang w:val="kk-KZ" w:eastAsia="ko-KR"/>
        </w:rPr>
        <w:t xml:space="preserve">("Игра в бисер") </w:t>
      </w:r>
      <w:r>
        <w:rPr>
          <w:b/>
          <w:snapToGrid w:val="0"/>
          <w:lang w:val="kk-KZ"/>
        </w:rPr>
        <w:t>атты романның авторы: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Т. Манн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Г. Манн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О. Хаксли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Г. Гессе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И. Хейзинга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 10. Қайта Өрлеу мәдени кезеңіндегі гуманизмнің шарықтау шыңы болып есептелетін шығарманы көрсетіңіз: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Сырласу"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Адамның қадыр-қасиеті жайындағы сөз"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Құдайы комедиясы"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Декамерон"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Ақымақты мадақтау"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11. Идеограммалар дегеніміз: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Жеке сөзді немесе іс-әрекетті білдіретін белгі, таңба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Әріп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Алфавит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Иероглиф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Рәміз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12.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Наурыз"  қазaқ сөздік қорына  қай тілден енген?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Араб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Парсы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Қытай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Түрік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Монғол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  <w:r>
        <w:rPr>
          <w:b/>
          <w:snapToGrid w:val="0"/>
          <w:lang w:val="kk-KZ"/>
        </w:rPr>
        <w:t xml:space="preserve"> </w:t>
      </w: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13. Орыс халқының діни тұрпаты христиандықтың қай тармағына жатады?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Католиктік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Протестанттық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Православиелік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Лютерандық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Баптистік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14. Еврейлердің ұлттық діні қалай аталады?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Ислам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Манихейство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Несториан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Иегов куәгерлері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Иудаизм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15. Қазақтар қай жылдары латын графикасында жазды?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1929-1940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18 ғ.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1919-1940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1917-1927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19 ғ.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16. Қазақ тілінде жарық көрген тұңғыш мәдениеттанулық оқу құралының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С. Темірбеков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М. Әженов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Қ. Нұрланова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Т. Ғабитов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В. Тимошинов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17. Ф. Ницшенің енгізген "рессентимент" ұғымы нені білдіреді?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Көңіл-күй, сезім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Қызғаныштың жаңа құндылықтар қалыптастыратын түр өзгерісі 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Лажсыздық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Мадақтау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Сағыныш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 18.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Кич" термині ненің синонимі?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Арзанқолдылық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Жалған өнер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Бұқаралық мәдениет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Стандарттық өнер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Конвейерлік өнер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19. Антикалық эстетиканың негізгі принципінің бірі - "мимесис" нені білдіреді?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Өнердің мәнінің адамның еліктеуімен байланысты екендігін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Сұлулықты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Көнегрек мұратын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Адамгершілік, ізгілік қағидаларын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Ұқсастықты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20.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Нигилизм" терминінің мағынасы қандай?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Түкке тұрмастық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Мәдениеттің құндылықтарын түгелдей дерлік жоққа шығару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Бос орын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Ештеңе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Мағынасыздық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21. Этногенез барысындағы "пассионарлық түрткі" ұғымын енгізген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Л.Н. Гумилев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Н. Бердяев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А. Вернадский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М. Аджи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Г. Гачев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  <w:r>
        <w:rPr>
          <w:b/>
          <w:snapToGrid w:val="0"/>
          <w:lang w:val="kk-KZ"/>
        </w:rPr>
        <w:t xml:space="preserve"> </w:t>
      </w: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22.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Сублимация" ұғымын енгізіп, оны мәдениеттің шығармашылық қайнар көзі деп таныған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К.-Г. Юнг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Э. Фромм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З. Фрейд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Ж. Делез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Ж. Деррида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23. Қазақ халқының манифесті - "Оян, қазақ!" өлеңінің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М. Дулатов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М. Мұқатаев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Қ. Мырзалиев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М. Жұмабаев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Ә. Бөкейханов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24.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Маргинал" ұғымын ғылымға енгізген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М.Мид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Р. Парк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А. Фарж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Т. Парсонс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В. Парето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25.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Ашық қоғам ж/е оның жаулары"</w:t>
      </w:r>
      <w:r>
        <w:rPr>
          <w:b/>
          <w:snapToGrid w:val="0"/>
          <w:lang w:val="kk-KZ" w:eastAsia="ko-KR"/>
        </w:rPr>
        <w:t xml:space="preserve"> ("Открытое общество и его враги")</w:t>
      </w:r>
      <w:r>
        <w:rPr>
          <w:b/>
          <w:snapToGrid w:val="0"/>
          <w:lang w:val="kk-KZ"/>
        </w:rPr>
        <w:t xml:space="preserve"> еңбегінің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Дж. Сорос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К. Поппер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Б. Рассел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М. Натурно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А. Тоффлер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26.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Рим клубы" ұйымының мұраты неде?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Қоғамды жетілдіру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Адам мен табиғаттың үйлесімділігін қамтамасыз ету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Дүниежүзілік мәселелерді шешу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Ашаршылықпен күрес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Нәрестелер өліміне жол бермеу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27.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Рим клубының" президенті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Форрестор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Медоус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Месарович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Пестель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Печчеи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28.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Адам қасиеттері" (Человеческие качества") кітабының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Форрестор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Медоус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Месарович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Пестель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Печчеи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28.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Политеизм" ұғымы нені білдірмейді?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Бір құдайға табынушылық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Пұтқа табынушылық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Көпқұдайшылық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Қоршаған табиғаттың барлық құбылыс-күштерінен құдіретті табу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Алғашқы адамдардың қарапайым наным-сенімдері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  <w:r>
        <w:rPr>
          <w:b/>
          <w:snapToGrid w:val="0"/>
          <w:lang w:val="kk-KZ"/>
        </w:rPr>
        <w:t xml:space="preserve"> </w:t>
      </w: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29. Өркениеттер қақтығысы туралы  болжам айтушы  социолог-мәдениеттанушы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М. Акбар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Б. Льюис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С. Хантингтон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К. Махбубани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Ф. Фукуяма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30. Өз рухани тамырларынан айырылып қалған "мәңгүрт" ұғымын айналымға кім енгізді?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Р. Парк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Т. Парсонс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Ш. Айтматов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М. Мид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В. Парето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31.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Құдай" сөзі қазақ тіліне қай мәдениет ықпалының нәтижесінде енген?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Араб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Парсы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Түрік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Орыс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Қытай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32. О.Шпенглердің мәдениеттер типологиясына төмендегілердің қайсысы кірмейді?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Мысыр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Үнді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Түрік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Қытай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Араб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33.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Құрбан", "тасаттық" сөздері қазақ тіліне қай тілден ауысқан?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Парсы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Түрік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Араб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Монғол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Орыс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34. Византияны әлемдік орталықтардың біріне айналдырған қай император?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Септилий Север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Константин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Александр Македонский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Юстиниан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Гераклий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35.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Декаданс" ұғымының мағынасына не тиеселі емес?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19-20 ғғ. мәдениетіндегі күйзеліс құбылыстары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Пессимистік шарасыздық күйі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Мәдени прогресс идеясы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Дағдарыс құбылыстары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Үмітсіздік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36.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Постмодерн" терминін алғашқылардың бірі болып пайдалана бастаған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А. Тойнби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Р. Панвиц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Ж. Деррида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</w:t>
      </w:r>
      <w:r>
        <w:rPr>
          <w:snapToGrid w:val="0"/>
          <w:lang w:val="kk-KZ" w:eastAsia="ko-KR"/>
        </w:rPr>
        <w:t xml:space="preserve">Ж.Ф. </w:t>
      </w:r>
      <w:r>
        <w:rPr>
          <w:snapToGrid w:val="0"/>
          <w:lang w:val="kk-KZ"/>
        </w:rPr>
        <w:t>Лиотар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</w:t>
      </w:r>
      <w:r>
        <w:rPr>
          <w:snapToGrid w:val="0"/>
          <w:lang w:val="kk-KZ" w:eastAsia="ko-KR"/>
        </w:rPr>
        <w:t xml:space="preserve">Ж. </w:t>
      </w:r>
      <w:r>
        <w:rPr>
          <w:snapToGrid w:val="0"/>
          <w:lang w:val="kk-KZ"/>
        </w:rPr>
        <w:t>Бодрийар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37. Этномәдени "суреттеу" үлгісін жасаған С. Мадариага қай ұлттардың "портретін" жасады?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Ағылшын, испан, француз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Неміс, орыс, қытай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Үнді, жапон, еврей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Қазақ, қырғыз, өзбек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Итальян, грек, түрік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38. Сальватор Мадариаганың мәдениеттанушылық шығармасы қалай аталады?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Тарихты игеру"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Ағылшындар, испандықтар, француздар"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Тарихтың мәні мен мақсаты"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Еуропаның күйреуі"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</w:t>
      </w:r>
      <w:r>
        <w:rPr>
          <w:snapToGrid w:val="0"/>
          <w:lang w:val="kk-KZ" w:eastAsia="ko-KR"/>
        </w:rPr>
        <w:t>"</w:t>
      </w:r>
      <w:r>
        <w:rPr>
          <w:snapToGrid w:val="0"/>
          <w:lang w:val="kk-KZ"/>
        </w:rPr>
        <w:t>Протестанттық этика және капитализм рухы"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39. Негритюд идеясы нені білдіреді?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Негрлер мәдениетінің адамзат дамуындағы ерекше рөлін уағыздайтын қоғамдық ой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Негрлерді үшінші сорт адамдар деп менсінбеу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Негрлерге деген  расистік көзқарастар жиынтығы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Негрлерді мәдени даму тұрғысынан кенжелеп қалған деп кемсіту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Негрлердің ерекше жаратылыс дүниесін уағыздау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40. Кітап басып шығаратын станокты ойлап тапқан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Иоганн Гутенберг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Кирилл мен Мифодий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Марциан Капелле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Маршалл Мак Люен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Леонардо да Винчи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41. </w:t>
      </w:r>
      <w:r>
        <w:rPr>
          <w:b/>
          <w:snapToGrid w:val="0"/>
          <w:lang w:val="kk-KZ" w:eastAsia="ko-KR"/>
        </w:rPr>
        <w:t>"</w:t>
      </w:r>
      <w:r>
        <w:rPr>
          <w:b/>
          <w:snapToGrid w:val="0"/>
          <w:lang w:val="kk-KZ"/>
        </w:rPr>
        <w:t>Идеациялық - идеалист</w:t>
      </w:r>
      <w:r>
        <w:rPr>
          <w:b/>
          <w:snapToGrid w:val="0"/>
          <w:lang w:val="kk-KZ" w:eastAsia="ko-KR"/>
        </w:rPr>
        <w:t>і</w:t>
      </w:r>
      <w:r>
        <w:rPr>
          <w:b/>
          <w:snapToGrid w:val="0"/>
          <w:lang w:val="kk-KZ"/>
        </w:rPr>
        <w:t>к - сенситивт</w:t>
      </w:r>
      <w:r>
        <w:rPr>
          <w:b/>
          <w:snapToGrid w:val="0"/>
          <w:lang w:val="kk-KZ" w:eastAsia="ko-KR"/>
        </w:rPr>
        <w:t>і</w:t>
      </w:r>
      <w:r>
        <w:rPr>
          <w:b/>
          <w:snapToGrid w:val="0"/>
          <w:lang w:val="kk-KZ"/>
        </w:rPr>
        <w:t>к" мәдени типтер туралы ілімнің авторы кім?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Шпенглер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Данилевский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Сорокин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Тойнби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Маклюен</w:t>
      </w:r>
    </w:p>
    <w:p w:rsidR="00180EBF" w:rsidRDefault="00180EBF" w:rsidP="00180EBF">
      <w:pPr>
        <w:rPr>
          <w:snapToGrid w:val="0"/>
          <w:lang w:val="kk-KZ"/>
        </w:rPr>
      </w:pPr>
    </w:p>
    <w:p w:rsidR="00180EBF" w:rsidRDefault="00180EBF" w:rsidP="00180EBF">
      <w:pPr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42. Ел арасында "суретшілер мен ақындар Меккесі" атағына ие болған қай қала?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1. Москва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2. Рим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3. Париж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4. Лондон</w:t>
      </w:r>
    </w:p>
    <w:p w:rsidR="00180EBF" w:rsidRDefault="00180EBF" w:rsidP="00180EBF">
      <w:pPr>
        <w:rPr>
          <w:snapToGrid w:val="0"/>
          <w:lang w:val="kk-KZ"/>
        </w:rPr>
      </w:pPr>
      <w:r>
        <w:rPr>
          <w:snapToGrid w:val="0"/>
          <w:lang w:val="kk-KZ"/>
        </w:rPr>
        <w:t xml:space="preserve"> 5. Нью-Иорк </w:t>
      </w:r>
    </w:p>
    <w:p w:rsidR="00180EBF" w:rsidRDefault="00180EBF" w:rsidP="00180EBF">
      <w:pPr>
        <w:ind w:left="360"/>
        <w:jc w:val="both"/>
        <w:rPr>
          <w:lang w:val="kk-KZ"/>
        </w:rPr>
      </w:pPr>
    </w:p>
    <w:p w:rsidR="00094184" w:rsidRPr="00180EBF" w:rsidRDefault="00094184">
      <w:pPr>
        <w:rPr>
          <w:lang w:val="kk-KZ"/>
        </w:rPr>
      </w:pPr>
    </w:p>
    <w:sectPr w:rsidR="00094184" w:rsidRPr="00180EBF" w:rsidSect="0009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4623"/>
    <w:multiLevelType w:val="multilevel"/>
    <w:tmpl w:val="501A5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180EBF"/>
    <w:rsid w:val="00094184"/>
    <w:rsid w:val="0018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1882</Words>
  <Characters>10729</Characters>
  <Application>Microsoft Office Word</Application>
  <DocSecurity>0</DocSecurity>
  <Lines>89</Lines>
  <Paragraphs>25</Paragraphs>
  <ScaleCrop>false</ScaleCrop>
  <Company/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3</cp:revision>
  <dcterms:created xsi:type="dcterms:W3CDTF">2012-08-30T13:21:00Z</dcterms:created>
  <dcterms:modified xsi:type="dcterms:W3CDTF">2012-08-30T13:22:00Z</dcterms:modified>
</cp:coreProperties>
</file>